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7DCAA8BB"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6913A6">
        <w:rPr>
          <w:rFonts w:ascii="Calibri" w:eastAsia="Times New Roman" w:hAnsi="Calibri" w:cs="Calibri"/>
          <w:sz w:val="24"/>
          <w:szCs w:val="24"/>
        </w:rPr>
        <w:t>Manager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2C00A972"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t xml:space="preserve">North Oxfordshire </w:t>
      </w:r>
      <w:r w:rsidR="00B70D48">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5CF171D9"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6913A6">
        <w:rPr>
          <w:rFonts w:ascii="Calibri" w:eastAsia="Times New Roman" w:hAnsi="Calibri" w:cs="Calibri"/>
          <w:sz w:val="24"/>
          <w:szCs w:val="24"/>
        </w:rPr>
        <w:t>Operations Director</w:t>
      </w:r>
      <w:r w:rsidRPr="00EB59CB">
        <w:rPr>
          <w:rFonts w:ascii="Calibri" w:eastAsia="Times New Roman" w:hAnsi="Calibri" w:cs="Calibri"/>
          <w:sz w:val="24"/>
          <w:szCs w:val="24"/>
        </w:rPr>
        <w:t xml:space="preserve">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0BAD1835"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9A2A32">
        <w:rPr>
          <w:rFonts w:ascii="Calibri" w:eastAsia="Times New Roman" w:hAnsi="Calibri" w:cs="Calibri"/>
          <w:sz w:val="24"/>
          <w:szCs w:val="24"/>
        </w:rPr>
        <w:t xml:space="preserve">£33,000 - </w:t>
      </w:r>
      <w:bookmarkStart w:id="0" w:name="_GoBack"/>
      <w:bookmarkEnd w:id="0"/>
      <w:r w:rsidRPr="00EB59CB">
        <w:rPr>
          <w:rFonts w:ascii="Calibri" w:eastAsia="Times New Roman" w:hAnsi="Calibri" w:cs="Calibri"/>
          <w:sz w:val="24"/>
          <w:szCs w:val="24"/>
        </w:rPr>
        <w:t>£</w:t>
      </w:r>
      <w:r w:rsidR="006913A6">
        <w:rPr>
          <w:rFonts w:ascii="Calibri" w:eastAsia="Times New Roman" w:hAnsi="Calibri" w:cs="Calibri"/>
          <w:sz w:val="24"/>
          <w:szCs w:val="24"/>
        </w:rPr>
        <w:t>3</w:t>
      </w:r>
      <w:r w:rsidR="00BB037F">
        <w:rPr>
          <w:rFonts w:ascii="Calibri" w:eastAsia="Times New Roman" w:hAnsi="Calibri" w:cs="Calibri"/>
          <w:sz w:val="24"/>
          <w:szCs w:val="24"/>
        </w:rPr>
        <w:t>5</w:t>
      </w:r>
      <w:r w:rsidR="006913A6">
        <w:rPr>
          <w:rFonts w:ascii="Calibri" w:eastAsia="Times New Roman" w:hAnsi="Calibri" w:cs="Calibri"/>
          <w:sz w:val="24"/>
          <w:szCs w:val="24"/>
        </w:rPr>
        <w:t>,</w:t>
      </w:r>
      <w:r w:rsidR="00623E67">
        <w:rPr>
          <w:rFonts w:ascii="Calibri" w:eastAsia="Times New Roman" w:hAnsi="Calibri" w:cs="Calibri"/>
          <w:sz w:val="24"/>
          <w:szCs w:val="24"/>
        </w:rPr>
        <w:t>000</w:t>
      </w:r>
      <w:r w:rsidRPr="00EB59CB">
        <w:rPr>
          <w:rFonts w:ascii="Calibri" w:eastAsia="Times New Roman" w:hAnsi="Calibri" w:cs="Calibri"/>
          <w:sz w:val="24"/>
          <w:szCs w:val="24"/>
        </w:rPr>
        <w:t xml:space="preserve"> per annum</w:t>
      </w:r>
    </w:p>
    <w:p w14:paraId="4CACAD78" w14:textId="74DC4060" w:rsidR="00EB59CB" w:rsidRDefault="00EB59CB" w:rsidP="00EB59CB"/>
    <w:p w14:paraId="19996A53" w14:textId="2747BFCA" w:rsidR="006913A6" w:rsidRDefault="006913A6" w:rsidP="00EB59CB">
      <w:pPr>
        <w:pStyle w:val="Heading2"/>
      </w:pPr>
      <w:r>
        <w:t>Delegated Authority</w:t>
      </w:r>
    </w:p>
    <w:p w14:paraId="20E42686" w14:textId="3C25927F" w:rsidR="006913A6" w:rsidRDefault="006913A6" w:rsidP="006913A6">
      <w:pPr>
        <w:pStyle w:val="NoSpacing"/>
        <w:rPr>
          <w:sz w:val="24"/>
          <w:szCs w:val="24"/>
        </w:rPr>
      </w:pPr>
      <w:r>
        <w:rPr>
          <w:sz w:val="24"/>
          <w:szCs w:val="24"/>
        </w:rPr>
        <w:t>As specified from time to time by the Operations Director</w:t>
      </w:r>
    </w:p>
    <w:p w14:paraId="0871E277" w14:textId="77777777" w:rsidR="006913A6" w:rsidRPr="006913A6" w:rsidRDefault="006913A6" w:rsidP="006913A6">
      <w:pPr>
        <w:pStyle w:val="NoSpacing"/>
        <w:rPr>
          <w:sz w:val="24"/>
          <w:szCs w:val="24"/>
        </w:rPr>
      </w:pPr>
    </w:p>
    <w:p w14:paraId="409EA21B" w14:textId="2D90A3AE" w:rsidR="00EB59CB" w:rsidRDefault="00EB59CB" w:rsidP="00EB59CB">
      <w:pPr>
        <w:pStyle w:val="Heading2"/>
      </w:pPr>
      <w:r>
        <w:t>Job Purpose</w:t>
      </w:r>
    </w:p>
    <w:p w14:paraId="4F15DE0C" w14:textId="77777777" w:rsidR="006913A6" w:rsidRPr="006913A6" w:rsidRDefault="006913A6" w:rsidP="006913A6">
      <w:p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To be directly responsible to the Operations Director for all operational and management aspects of North Oxfordshire Memorial Park &amp; Crematorium, and to ensure the provision of a smoothly-run, high quality bereavement service which conforms in all respects with current statutes, local authority regulations and ICCM guidelines, and with North Oxfordshire Memorial Park &amp; Crematorium company policy.</w:t>
      </w:r>
    </w:p>
    <w:p w14:paraId="03CEF397" w14:textId="77777777" w:rsidR="00E6415D" w:rsidRDefault="00E6415D" w:rsidP="00EB59CB">
      <w:pPr>
        <w:pStyle w:val="Heading2"/>
      </w:pPr>
    </w:p>
    <w:p w14:paraId="273333E0" w14:textId="671D92EA" w:rsidR="00EB59CB" w:rsidRDefault="006913A6" w:rsidP="00EB59CB">
      <w:pPr>
        <w:pStyle w:val="Heading2"/>
      </w:pPr>
      <w:r>
        <w:t>Supervisory Responsibility</w:t>
      </w:r>
    </w:p>
    <w:p w14:paraId="51EB53A6" w14:textId="77777777" w:rsidR="006913A6" w:rsidRPr="006913A6" w:rsidRDefault="006913A6" w:rsidP="006913A6">
      <w:p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Administrator/Memorial Sales Consultant, Cremator Operator, Head of Gardens and Grounds Maintenance/Attendant, Organist, Medical Referees.</w:t>
      </w:r>
    </w:p>
    <w:p w14:paraId="0D1C6CAB" w14:textId="16818FE6" w:rsidR="0087388D" w:rsidRDefault="0087388D" w:rsidP="0087388D">
      <w:pPr>
        <w:spacing w:after="0" w:line="240" w:lineRule="auto"/>
        <w:rPr>
          <w:rFonts w:ascii="Calibri" w:eastAsia="Times New Roman" w:hAnsi="Calibri" w:cs="Calibri"/>
          <w:sz w:val="24"/>
          <w:szCs w:val="24"/>
        </w:rPr>
      </w:pPr>
    </w:p>
    <w:p w14:paraId="64A92824" w14:textId="5B31C29F" w:rsidR="006913A6" w:rsidRDefault="006913A6" w:rsidP="0087388D">
      <w:pPr>
        <w:pStyle w:val="Heading2"/>
        <w:rPr>
          <w:rFonts w:eastAsia="Times New Roman"/>
        </w:rPr>
      </w:pPr>
      <w:r>
        <w:rPr>
          <w:rFonts w:eastAsia="Times New Roman"/>
        </w:rPr>
        <w:t>Principle Contacts</w:t>
      </w:r>
    </w:p>
    <w:p w14:paraId="23014D6B"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General Public</w:t>
      </w:r>
    </w:p>
    <w:p w14:paraId="0403BF2B"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Funeral Directors</w:t>
      </w:r>
    </w:p>
    <w:p w14:paraId="1EC97811"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Company Directors</w:t>
      </w:r>
    </w:p>
    <w:p w14:paraId="320FD46E"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Medical Practitioners</w:t>
      </w:r>
    </w:p>
    <w:p w14:paraId="245558E7"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Coroners</w:t>
      </w:r>
    </w:p>
    <w:p w14:paraId="794060B1"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Registrars (of Death)</w:t>
      </w:r>
    </w:p>
    <w:p w14:paraId="35CA7125"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Clergy</w:t>
      </w:r>
    </w:p>
    <w:p w14:paraId="3263623F"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Contractors/Suppliers</w:t>
      </w:r>
    </w:p>
    <w:p w14:paraId="6D454A09" w14:textId="77777777" w:rsidR="006913A6" w:rsidRDefault="006913A6" w:rsidP="0087388D">
      <w:pPr>
        <w:pStyle w:val="Heading2"/>
        <w:rPr>
          <w:rFonts w:eastAsia="Times New Roman"/>
        </w:rPr>
      </w:pPr>
    </w:p>
    <w:p w14:paraId="037A31BE" w14:textId="5C618620" w:rsidR="0087388D" w:rsidRDefault="006913A6" w:rsidP="0087388D">
      <w:pPr>
        <w:pStyle w:val="Heading2"/>
        <w:rPr>
          <w:rFonts w:eastAsia="Times New Roman"/>
        </w:rPr>
      </w:pPr>
      <w:r>
        <w:rPr>
          <w:rFonts w:eastAsia="Times New Roman"/>
        </w:rPr>
        <w:t>Management Responsibilities</w:t>
      </w:r>
    </w:p>
    <w:p w14:paraId="3A420F52" w14:textId="65BC0A20" w:rsidR="006913A6" w:rsidRDefault="006913A6" w:rsidP="006913A6">
      <w:p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To be the Crematorium 'proper officer' for its cremation function and in that capacity to secure the effective implementation of all the statutory duties of the crematorium and all other relevant cremation legislation to ensure the management and control of the crematorium including:</w:t>
      </w:r>
    </w:p>
    <w:p w14:paraId="79DD4D4E" w14:textId="77777777" w:rsidR="006913A6" w:rsidRPr="006913A6" w:rsidRDefault="006913A6" w:rsidP="006913A6">
      <w:pPr>
        <w:spacing w:after="0" w:line="240" w:lineRule="auto"/>
        <w:rPr>
          <w:rFonts w:ascii="Calibri" w:eastAsia="Times New Roman" w:hAnsi="Calibri" w:cs="Calibri"/>
          <w:sz w:val="24"/>
          <w:szCs w:val="24"/>
          <w:lang w:val="en-US"/>
        </w:rPr>
      </w:pPr>
    </w:p>
    <w:p w14:paraId="13529E20" w14:textId="77777777" w:rsidR="006913A6" w:rsidRPr="006913A6" w:rsidRDefault="006913A6" w:rsidP="006913A6">
      <w:pPr>
        <w:spacing w:after="0" w:line="240" w:lineRule="auto"/>
        <w:rPr>
          <w:rFonts w:ascii="Calibri" w:eastAsia="Times New Roman" w:hAnsi="Calibri" w:cs="Calibri"/>
          <w:sz w:val="24"/>
          <w:szCs w:val="24"/>
          <w:lang w:val="en-US"/>
        </w:rPr>
      </w:pPr>
    </w:p>
    <w:p w14:paraId="6388E33A"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Under Section 17 of the Cremation Regulations 1930 to be the 'proper officer' for          the Registration of Cremations at the Crematorium.</w:t>
      </w:r>
    </w:p>
    <w:p w14:paraId="15820B5A"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38FA4906"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be the 'proper officer' for discharge of the functions required under the     Environmental Protection Act 1990 and subsequent legislation, reporting any         changes necessary to policy, procedure and facilities in order to meet any new or          revised statute obligations</w:t>
      </w:r>
    </w:p>
    <w:p w14:paraId="74D03009"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71CFC6B2"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install, monitor and oversee all systems within the service covering Health and          Safety, staff recruitment, appraisals, performance and training in consultation.</w:t>
      </w:r>
    </w:p>
    <w:p w14:paraId="4B069D90"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57D783BD"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the maintenance of high standards in the upkeep of all areas of the facility especially the chapel, remembrance rooms and gardens of remembrance.</w:t>
      </w:r>
    </w:p>
    <w:p w14:paraId="01E5CF1E"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6847632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that all plant and equipment is maintained to a high standard and in accordance with all relevant Health and Safety legislation.</w:t>
      </w:r>
    </w:p>
    <w:p w14:paraId="15B2A96F"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021AB389"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strict adherence to the 'Requirements relating to cremation’ as laid down by the Institute of Cemetery &amp; Crematorium Management in their ‘Guiding Principles’ of the Charter for the Bereaved.</w:t>
      </w:r>
    </w:p>
    <w:p w14:paraId="556648B0"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4FFF717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oversee the correct identity, records and safe-keeping of all cremated remains ensuring that final disposal is in line with instructions of the ‘applicant’ for cremation.</w:t>
      </w:r>
    </w:p>
    <w:p w14:paraId="15AFBCF1"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1F02892"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oversee the keeping of cremation records, as required by statute law, and records with respect to memorialisation using computer software.</w:t>
      </w:r>
    </w:p>
    <w:p w14:paraId="4551134C"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525E3588" w14:textId="1670C3AF"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assist in the preparing and monitoring of the annual budget for </w:t>
      </w:r>
      <w:r>
        <w:rPr>
          <w:rFonts w:ascii="Calibri" w:eastAsia="Times New Roman" w:hAnsi="Calibri" w:cs="Calibri"/>
          <w:sz w:val="24"/>
          <w:szCs w:val="24"/>
          <w:lang w:val="en-US"/>
        </w:rPr>
        <w:t>North Oxfordshire</w:t>
      </w:r>
      <w:r w:rsidRPr="006913A6">
        <w:rPr>
          <w:rFonts w:ascii="Calibri" w:eastAsia="Times New Roman" w:hAnsi="Calibri" w:cs="Calibri"/>
          <w:sz w:val="24"/>
          <w:szCs w:val="24"/>
          <w:lang w:val="en-US"/>
        </w:rPr>
        <w:t xml:space="preserve"> Memorial Park, and to be primarily responsible for the achievement of its cost and revenue targets.</w:t>
      </w:r>
    </w:p>
    <w:p w14:paraId="033883F8"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2A2B613D"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be responsible for receipting and recording daily income and ensuring its safe      custody and arrangements for banking</w:t>
      </w:r>
    </w:p>
    <w:p w14:paraId="36FA3CB8"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38F8367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order supplies as required in line with any standing orders, ensuring value for         money, and certifying accounts for payment.</w:t>
      </w:r>
    </w:p>
    <w:p w14:paraId="254D2721"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BE2D88F"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oversee the sale of after cremation memorials.</w:t>
      </w:r>
    </w:p>
    <w:p w14:paraId="689AA8EF"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04FC181"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assist personal callers to the crematorium office concerning arrangements for funeral services, advice on memorials and records.</w:t>
      </w:r>
    </w:p>
    <w:p w14:paraId="5EBF1BD2"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649B3CB3"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verify 'time-sheets' of hours worked by all crematorium staff.</w:t>
      </w:r>
    </w:p>
    <w:p w14:paraId="32749112" w14:textId="77777777" w:rsidR="006913A6" w:rsidRPr="006913A6" w:rsidRDefault="006913A6" w:rsidP="006913A6">
      <w:pPr>
        <w:spacing w:after="0" w:line="240" w:lineRule="auto"/>
        <w:rPr>
          <w:rFonts w:ascii="Calibri" w:eastAsia="Times New Roman" w:hAnsi="Calibri" w:cs="Calibri"/>
          <w:sz w:val="24"/>
          <w:szCs w:val="24"/>
          <w:lang w:val="en-US"/>
        </w:rPr>
      </w:pPr>
    </w:p>
    <w:p w14:paraId="3CEE248C"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manage the interchangeability of all roles on the site in order to achieve maximum efficiency within the Memoria standards.</w:t>
      </w:r>
    </w:p>
    <w:p w14:paraId="2463690C" w14:textId="14C1A8A9" w:rsidR="006913A6" w:rsidRDefault="006913A6" w:rsidP="006913A6"/>
    <w:p w14:paraId="647010D1" w14:textId="64541E0C" w:rsidR="006913A6" w:rsidRPr="006913A6" w:rsidRDefault="006913A6" w:rsidP="006913A6">
      <w:pPr>
        <w:pStyle w:val="Heading2"/>
      </w:pPr>
      <w:r>
        <w:t>Person Specification Criteria</w:t>
      </w:r>
    </w:p>
    <w:p w14:paraId="60232BE9" w14:textId="77777777" w:rsidR="006913A6" w:rsidRPr="006913A6" w:rsidRDefault="006913A6" w:rsidP="006913A6">
      <w:pPr>
        <w:pStyle w:val="Heading3"/>
        <w:rPr>
          <w:rFonts w:eastAsia="Times New Roman"/>
          <w:lang w:val="en-US"/>
        </w:rPr>
      </w:pPr>
      <w:r w:rsidRPr="006913A6">
        <w:rPr>
          <w:rFonts w:eastAsia="Times New Roman"/>
          <w:lang w:val="en-US"/>
        </w:rPr>
        <w:t>Skills/Abilities/Knowledge</w:t>
      </w:r>
    </w:p>
    <w:p w14:paraId="40586309"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Good knowledge of legislation concerned with the statutory duties of a cremation authority regulations and the Environmental Protection Act 1990.</w:t>
      </w:r>
    </w:p>
    <w:p w14:paraId="19DC29F6"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communicate effectively in a sensitive, compassionate and confidential         manner with customers in person or on the telephone and display a customer-focused approach to service delivery.</w:t>
      </w:r>
    </w:p>
    <w:p w14:paraId="2E42861B"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communicate effectively with staff, to organise and prioritise workloads and to lead, motivate, develop and train staff.</w:t>
      </w:r>
    </w:p>
    <w:p w14:paraId="491F7514"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introduce innovations and changes in response to legislative developments and competition.</w:t>
      </w:r>
    </w:p>
    <w:p w14:paraId="56DB4DBE"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demonstrate an understanding of why equal opportunities is important in employment and provision of services.</w:t>
      </w:r>
    </w:p>
    <w:p w14:paraId="364244D2"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demonstrate an understanding of why customer care is important in      employment and the provision of services.</w:t>
      </w:r>
    </w:p>
    <w:p w14:paraId="2756FB1E"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work as a member of a team.</w:t>
      </w:r>
    </w:p>
    <w:p w14:paraId="4EEC64AC"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follow established statutory and office procedures.</w:t>
      </w:r>
    </w:p>
    <w:p w14:paraId="5DDEEBDB"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communicate effectively in writing and to make and maintain accurate        records in legible script and with the use of IT systems.</w:t>
      </w:r>
    </w:p>
    <w:p w14:paraId="4C0B1470"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Numeracy skills sufficient to monitor budgets and deal with cash handling, recording and banking.</w:t>
      </w:r>
    </w:p>
    <w:p w14:paraId="601BEB65"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understand the uses of information technology, use and input data onto IT systems.</w:t>
      </w:r>
    </w:p>
    <w:p w14:paraId="2A22724F"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 knowledge of Health and Safety Legislation as it relates to a crematorium and         ensuring appropriate compliance.</w:t>
      </w:r>
    </w:p>
    <w:p w14:paraId="06881AC4"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Job holders must be of a height and strength to permit them to shoulder a coffin as part of a 4 person team during services.</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705C7F42" w14:textId="29C5409E" w:rsidR="006913A6" w:rsidRDefault="006913A6" w:rsidP="00EB59CB">
      <w:pPr>
        <w:pStyle w:val="Heading2"/>
      </w:pPr>
      <w:r>
        <w:t>Out of Hours Responsibilities</w:t>
      </w:r>
    </w:p>
    <w:p w14:paraId="484D0869" w14:textId="5C363B01" w:rsidR="006913A6" w:rsidRPr="006913A6" w:rsidRDefault="006913A6" w:rsidP="006913A6">
      <w:pPr>
        <w:spacing w:after="0" w:line="240" w:lineRule="auto"/>
        <w:ind w:left="426" w:hanging="426"/>
        <w:rPr>
          <w:rFonts w:ascii="Calibri" w:eastAsia="Times New Roman" w:hAnsi="Calibri" w:cs="Calibri"/>
          <w:sz w:val="24"/>
          <w:szCs w:val="24"/>
          <w:lang w:val="en-US"/>
        </w:rPr>
      </w:pPr>
      <w:r>
        <w:rPr>
          <w:rFonts w:ascii="Calibri" w:eastAsia="Times New Roman" w:hAnsi="Calibri" w:cs="Calibri"/>
          <w:sz w:val="24"/>
          <w:szCs w:val="24"/>
          <w:lang w:val="en-US"/>
        </w:rPr>
        <w:t>1.</w:t>
      </w:r>
      <w:r>
        <w:rPr>
          <w:rFonts w:ascii="Calibri" w:eastAsia="Times New Roman" w:hAnsi="Calibri" w:cs="Calibri"/>
          <w:sz w:val="24"/>
          <w:szCs w:val="24"/>
          <w:lang w:val="en-US"/>
        </w:rPr>
        <w:tab/>
      </w:r>
      <w:r w:rsidRPr="006913A6">
        <w:rPr>
          <w:rFonts w:ascii="Calibri" w:eastAsia="Times New Roman" w:hAnsi="Calibri" w:cs="Calibri"/>
          <w:sz w:val="24"/>
          <w:szCs w:val="24"/>
          <w:lang w:val="en-US"/>
        </w:rPr>
        <w:t xml:space="preserve">Overseeing Memorial Services </w:t>
      </w:r>
    </w:p>
    <w:p w14:paraId="4E487A9C"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2.</w:t>
      </w:r>
      <w:r w:rsidRPr="006913A6">
        <w:rPr>
          <w:rFonts w:ascii="Calibri" w:eastAsia="Times New Roman" w:hAnsi="Calibri" w:cs="Calibri"/>
          <w:sz w:val="24"/>
          <w:szCs w:val="24"/>
          <w:lang w:val="en-US"/>
        </w:rPr>
        <w:tab/>
        <w:t>Overseeing funeral services booked for Saturday, Sunday or Bank Holidays.</w:t>
      </w:r>
    </w:p>
    <w:p w14:paraId="4D94A40A" w14:textId="558E85EB"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3</w:t>
      </w:r>
      <w:r w:rsidRPr="006913A6">
        <w:rPr>
          <w:rFonts w:ascii="Calibri" w:eastAsia="Times New Roman" w:hAnsi="Calibri" w:cs="Calibri"/>
          <w:sz w:val="24"/>
          <w:szCs w:val="24"/>
          <w:lang w:val="en-US"/>
        </w:rPr>
        <w:tab/>
        <w:t>Overseeing 24</w:t>
      </w:r>
      <w:r>
        <w:rPr>
          <w:rFonts w:ascii="Calibri" w:eastAsia="Times New Roman" w:hAnsi="Calibri" w:cs="Calibri"/>
          <w:sz w:val="24"/>
          <w:szCs w:val="24"/>
          <w:lang w:val="en-US"/>
        </w:rPr>
        <w:t>-</w:t>
      </w:r>
      <w:r w:rsidRPr="006913A6">
        <w:rPr>
          <w:rFonts w:ascii="Calibri" w:eastAsia="Times New Roman" w:hAnsi="Calibri" w:cs="Calibri"/>
          <w:sz w:val="24"/>
          <w:szCs w:val="24"/>
          <w:lang w:val="en-US"/>
        </w:rPr>
        <w:t>hour funeral booking facility.</w:t>
      </w:r>
    </w:p>
    <w:p w14:paraId="5A65E6A7"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4</w:t>
      </w:r>
      <w:r w:rsidRPr="006913A6">
        <w:rPr>
          <w:rFonts w:ascii="Calibri" w:eastAsia="Times New Roman" w:hAnsi="Calibri" w:cs="Calibri"/>
          <w:sz w:val="24"/>
          <w:szCs w:val="24"/>
          <w:lang w:val="en-US"/>
        </w:rPr>
        <w:tab/>
        <w:t>Overseeing intruder alarm call-out.</w:t>
      </w:r>
    </w:p>
    <w:p w14:paraId="124E7867"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5.</w:t>
      </w:r>
      <w:r w:rsidRPr="006913A6">
        <w:rPr>
          <w:rFonts w:ascii="Calibri" w:eastAsia="Times New Roman" w:hAnsi="Calibri" w:cs="Calibri"/>
          <w:sz w:val="24"/>
          <w:szCs w:val="24"/>
          <w:lang w:val="en-US"/>
        </w:rPr>
        <w:tab/>
        <w:t>Overseeing out of hours emails sent to the site</w:t>
      </w:r>
    </w:p>
    <w:p w14:paraId="1C151C15" w14:textId="77777777" w:rsidR="006913A6" w:rsidRDefault="006913A6" w:rsidP="00EB59CB">
      <w:pPr>
        <w:pStyle w:val="Heading2"/>
      </w:pPr>
    </w:p>
    <w:p w14:paraId="035D012D" w14:textId="278B0A41"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2D3480E8" w:rsidR="00EB59CB" w:rsidRDefault="00EB59CB" w:rsidP="00EB59CB">
      <w:pPr>
        <w:pStyle w:val="ListParagraph"/>
        <w:numPr>
          <w:ilvl w:val="0"/>
          <w:numId w:val="21"/>
        </w:numPr>
      </w:pPr>
      <w:r>
        <w:t>Good communication skills</w:t>
      </w:r>
    </w:p>
    <w:p w14:paraId="52420578" w14:textId="79D13261" w:rsidR="006913A6" w:rsidRDefault="006913A6" w:rsidP="00EB59CB">
      <w:pPr>
        <w:pStyle w:val="ListParagraph"/>
        <w:numPr>
          <w:ilvl w:val="0"/>
          <w:numId w:val="21"/>
        </w:numPr>
      </w:pPr>
      <w:r>
        <w:t>People management</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rsidSect="006913A6">
      <w:headerReference w:type="default" r:id="rId8"/>
      <w:footerReference w:type="default" r:id="rId9"/>
      <w:headerReference w:type="firs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3690A"/>
    <w:multiLevelType w:val="hybridMultilevel"/>
    <w:tmpl w:val="F598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F4766"/>
    <w:multiLevelType w:val="hybridMultilevel"/>
    <w:tmpl w:val="61D81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10563"/>
    <w:multiLevelType w:val="hybridMultilevel"/>
    <w:tmpl w:val="BB1A8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6"/>
  </w:num>
  <w:num w:numId="5">
    <w:abstractNumId w:val="12"/>
  </w:num>
  <w:num w:numId="6">
    <w:abstractNumId w:val="13"/>
  </w:num>
  <w:num w:numId="7">
    <w:abstractNumId w:val="22"/>
  </w:num>
  <w:num w:numId="8">
    <w:abstractNumId w:val="9"/>
  </w:num>
  <w:num w:numId="9">
    <w:abstractNumId w:val="19"/>
  </w:num>
  <w:num w:numId="10">
    <w:abstractNumId w:val="4"/>
  </w:num>
  <w:num w:numId="11">
    <w:abstractNumId w:val="7"/>
  </w:num>
  <w:num w:numId="12">
    <w:abstractNumId w:val="3"/>
  </w:num>
  <w:num w:numId="13">
    <w:abstractNumId w:val="24"/>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8"/>
  </w:num>
  <w:num w:numId="21">
    <w:abstractNumId w:val="8"/>
  </w:num>
  <w:num w:numId="22">
    <w:abstractNumId w:val="21"/>
  </w:num>
  <w:num w:numId="23">
    <w:abstractNumId w:val="15"/>
  </w:num>
  <w:num w:numId="24">
    <w:abstractNumId w:val="23"/>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E43F4"/>
    <w:rsid w:val="001E172C"/>
    <w:rsid w:val="001F0943"/>
    <w:rsid w:val="00224266"/>
    <w:rsid w:val="0025004A"/>
    <w:rsid w:val="00251247"/>
    <w:rsid w:val="002B1CB8"/>
    <w:rsid w:val="002C4554"/>
    <w:rsid w:val="002D1E63"/>
    <w:rsid w:val="002E0AC6"/>
    <w:rsid w:val="00362FFF"/>
    <w:rsid w:val="003B2103"/>
    <w:rsid w:val="003D7F2C"/>
    <w:rsid w:val="00426CB1"/>
    <w:rsid w:val="00463E11"/>
    <w:rsid w:val="00525529"/>
    <w:rsid w:val="00563E11"/>
    <w:rsid w:val="005C7ECE"/>
    <w:rsid w:val="005F1C9C"/>
    <w:rsid w:val="00623E67"/>
    <w:rsid w:val="00625789"/>
    <w:rsid w:val="006913A6"/>
    <w:rsid w:val="006D4203"/>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9A2A32"/>
    <w:rsid w:val="00A13BD9"/>
    <w:rsid w:val="00A26F74"/>
    <w:rsid w:val="00A65D97"/>
    <w:rsid w:val="00A9693F"/>
    <w:rsid w:val="00AE4E66"/>
    <w:rsid w:val="00B601F9"/>
    <w:rsid w:val="00B70D48"/>
    <w:rsid w:val="00BA367A"/>
    <w:rsid w:val="00BB037F"/>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6415D"/>
    <w:rsid w:val="00EB59CB"/>
    <w:rsid w:val="00EC0AB5"/>
    <w:rsid w:val="00EF05BE"/>
    <w:rsid w:val="00EF28B1"/>
    <w:rsid w:val="00F21EE4"/>
    <w:rsid w:val="00F37A8F"/>
    <w:rsid w:val="00F501FD"/>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0F02-B8A6-400A-A90D-7535CE9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6</cp:revision>
  <cp:lastPrinted>2019-12-24T10:12:00Z</cp:lastPrinted>
  <dcterms:created xsi:type="dcterms:W3CDTF">2020-06-05T11:55:00Z</dcterms:created>
  <dcterms:modified xsi:type="dcterms:W3CDTF">2020-07-13T14:34:00Z</dcterms:modified>
</cp:coreProperties>
</file>